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F9585" w14:textId="77777777" w:rsidR="003D0853" w:rsidRDefault="00E329C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415E13A" w14:textId="127EB843" w:rsidR="005E3ADA" w:rsidRPr="005E3ADA" w:rsidRDefault="00E329C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E3ADA" w:rsidRPr="005E3ADA">
        <w:rPr>
          <w:rFonts w:ascii="Arial" w:hAnsi="Arial" w:cs="Arial"/>
          <w:b/>
          <w:bCs/>
          <w:sz w:val="22"/>
          <w:szCs w:val="22"/>
        </w:rPr>
        <w:t>STATE OF ALASKA</w:t>
      </w:r>
    </w:p>
    <w:p w14:paraId="349BF709" w14:textId="5BA58F8A" w:rsidR="00AE7B87" w:rsidRPr="00147989" w:rsidRDefault="00AE7B87">
      <w:pPr>
        <w:jc w:val="center"/>
        <w:rPr>
          <w:rFonts w:ascii="Arial" w:hAnsi="Arial" w:cs="Arial"/>
          <w:b/>
          <w:sz w:val="22"/>
          <w:szCs w:val="22"/>
        </w:rPr>
      </w:pPr>
      <w:r w:rsidRPr="00147989">
        <w:rPr>
          <w:rFonts w:ascii="Arial" w:hAnsi="Arial" w:cs="Arial"/>
          <w:b/>
          <w:sz w:val="22"/>
          <w:szCs w:val="22"/>
        </w:rPr>
        <w:t>TAKE HOME VEHICLE APPROVAL</w:t>
      </w:r>
      <w:r w:rsidR="003D0853">
        <w:rPr>
          <w:rFonts w:ascii="Arial" w:hAnsi="Arial" w:cs="Arial"/>
          <w:b/>
          <w:sz w:val="22"/>
          <w:szCs w:val="22"/>
        </w:rPr>
        <w:t xml:space="preserve"> (Business Use Commuting)</w:t>
      </w:r>
    </w:p>
    <w:p w14:paraId="5E60E963" w14:textId="77777777" w:rsidR="006626AF" w:rsidRPr="00147989" w:rsidRDefault="006626AF">
      <w:pPr>
        <w:jc w:val="center"/>
        <w:rPr>
          <w:rFonts w:ascii="Arial" w:hAnsi="Arial" w:cs="Arial"/>
          <w:b/>
          <w:sz w:val="22"/>
          <w:szCs w:val="22"/>
        </w:rPr>
      </w:pPr>
      <w:r w:rsidRPr="00147989">
        <w:rPr>
          <w:rFonts w:ascii="Arial" w:hAnsi="Arial" w:cs="Arial"/>
          <w:b/>
          <w:sz w:val="22"/>
          <w:szCs w:val="22"/>
        </w:rPr>
        <w:t>DEPARTMENT OF ______________________</w:t>
      </w:r>
    </w:p>
    <w:p w14:paraId="46E661FE" w14:textId="77777777" w:rsidR="00AE7B87" w:rsidRPr="00FD3A53" w:rsidRDefault="00AE7B87">
      <w:pPr>
        <w:jc w:val="center"/>
        <w:rPr>
          <w:rFonts w:ascii="Arial" w:hAnsi="Arial" w:cs="Arial"/>
          <w:sz w:val="22"/>
          <w:szCs w:val="22"/>
        </w:rPr>
      </w:pPr>
    </w:p>
    <w:p w14:paraId="75BE12FA" w14:textId="17EAF5A3" w:rsidR="003D0853" w:rsidRPr="00FD3A53" w:rsidRDefault="003D0853" w:rsidP="003D0853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>
        <w:rPr>
          <w:rFonts w:ascii="Arial" w:hAnsi="Arial" w:cs="Arial"/>
          <w:sz w:val="22"/>
          <w:szCs w:val="22"/>
        </w:rPr>
        <w:t>review</w:t>
      </w:r>
      <w:r>
        <w:rPr>
          <w:rFonts w:ascii="Arial" w:hAnsi="Arial" w:cs="Arial"/>
          <w:sz w:val="22"/>
          <w:szCs w:val="22"/>
        </w:rPr>
        <w:t xml:space="preserve"> DOT&amp;PF P&amp;P 11.04.010 for state and federal regulations regarding use state vehicles and reporting of business use commuting. </w:t>
      </w:r>
    </w:p>
    <w:p w14:paraId="2E97AFCE" w14:textId="54495C56" w:rsidR="005E3ADA" w:rsidRDefault="006D37A8" w:rsidP="0016778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Employee </w:t>
      </w:r>
      <w:r w:rsidR="005E3ADA" w:rsidRPr="005E3ADA">
        <w:rPr>
          <w:rFonts w:ascii="Arial" w:hAnsi="Arial" w:cs="Arial"/>
          <w:sz w:val="22"/>
          <w:szCs w:val="22"/>
        </w:rPr>
        <w:t>N</w:t>
      </w:r>
      <w:r w:rsidRPr="005E3ADA">
        <w:rPr>
          <w:rFonts w:ascii="Arial" w:hAnsi="Arial" w:cs="Arial"/>
          <w:sz w:val="22"/>
          <w:szCs w:val="22"/>
        </w:rPr>
        <w:t>ame</w:t>
      </w:r>
      <w:r w:rsidR="005E3ADA">
        <w:rPr>
          <w:rFonts w:ascii="Arial" w:hAnsi="Arial" w:cs="Arial"/>
          <w:sz w:val="22"/>
          <w:szCs w:val="22"/>
        </w:rPr>
        <w:t xml:space="preserve">: </w:t>
      </w:r>
      <w:r w:rsidR="006626AF">
        <w:rPr>
          <w:rFonts w:ascii="Arial" w:hAnsi="Arial" w:cs="Arial"/>
          <w:sz w:val="22"/>
          <w:szCs w:val="22"/>
        </w:rPr>
        <w:t>_________________________</w:t>
      </w:r>
      <w:r w:rsidR="00AE7B87" w:rsidRPr="00FD3A53">
        <w:rPr>
          <w:rFonts w:ascii="Arial" w:hAnsi="Arial" w:cs="Arial"/>
          <w:sz w:val="22"/>
          <w:szCs w:val="22"/>
        </w:rPr>
        <w:t xml:space="preserve"> </w:t>
      </w:r>
      <w:r w:rsidR="005E3ADA">
        <w:rPr>
          <w:rFonts w:ascii="Arial" w:hAnsi="Arial" w:cs="Arial"/>
          <w:sz w:val="22"/>
          <w:szCs w:val="22"/>
        </w:rPr>
        <w:t>E</w:t>
      </w:r>
      <w:r w:rsidR="00AE7B87" w:rsidRPr="00FD3A53">
        <w:rPr>
          <w:rFonts w:ascii="Arial" w:hAnsi="Arial" w:cs="Arial"/>
          <w:sz w:val="22"/>
          <w:szCs w:val="22"/>
        </w:rPr>
        <w:t xml:space="preserve">mployee </w:t>
      </w:r>
      <w:r w:rsidR="005E3ADA">
        <w:rPr>
          <w:rFonts w:ascii="Arial" w:hAnsi="Arial" w:cs="Arial"/>
          <w:sz w:val="22"/>
          <w:szCs w:val="22"/>
        </w:rPr>
        <w:t>ID N</w:t>
      </w:r>
      <w:r w:rsidR="006626AF">
        <w:rPr>
          <w:rFonts w:ascii="Arial" w:hAnsi="Arial" w:cs="Arial"/>
          <w:sz w:val="22"/>
          <w:szCs w:val="22"/>
        </w:rPr>
        <w:t>umber</w:t>
      </w:r>
      <w:r w:rsidR="005E3ADA">
        <w:rPr>
          <w:rFonts w:ascii="Arial" w:hAnsi="Arial" w:cs="Arial"/>
          <w:sz w:val="22"/>
          <w:szCs w:val="22"/>
        </w:rPr>
        <w:t>:</w:t>
      </w:r>
      <w:r w:rsidR="006626AF">
        <w:rPr>
          <w:rFonts w:ascii="Arial" w:hAnsi="Arial" w:cs="Arial"/>
          <w:sz w:val="22"/>
          <w:szCs w:val="22"/>
        </w:rPr>
        <w:t xml:space="preserve"> _________</w:t>
      </w:r>
    </w:p>
    <w:p w14:paraId="2818C523" w14:textId="1B0D4042" w:rsidR="005E3ADA" w:rsidRDefault="005E3ADA" w:rsidP="00167786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Position: _________________________________ Location:</w:t>
      </w:r>
      <w:r w:rsidR="004E22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</w:t>
      </w:r>
    </w:p>
    <w:p w14:paraId="5F31BF53" w14:textId="363B0D6C" w:rsidR="006D37A8" w:rsidRDefault="005E3ADA" w:rsidP="003D0853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Requesting approval for</w:t>
      </w:r>
      <w:r w:rsidR="00CB70C5">
        <w:rPr>
          <w:rFonts w:ascii="Arial" w:hAnsi="Arial" w:cs="Arial"/>
          <w:sz w:val="22"/>
          <w:szCs w:val="22"/>
        </w:rPr>
        <w:t xml:space="preserve"> business commuting</w:t>
      </w:r>
      <w:r w:rsidR="006D37A8">
        <w:rPr>
          <w:rFonts w:ascii="Arial" w:hAnsi="Arial" w:cs="Arial"/>
          <w:sz w:val="22"/>
          <w:szCs w:val="22"/>
        </w:rPr>
        <w:t xml:space="preserve"> for the following reason:</w:t>
      </w:r>
      <w:r>
        <w:rPr>
          <w:rFonts w:ascii="Arial" w:hAnsi="Arial" w:cs="Arial"/>
          <w:sz w:val="22"/>
          <w:szCs w:val="22"/>
        </w:rPr>
        <w:t xml:space="preserve"> </w:t>
      </w:r>
      <w:r w:rsidR="006D37A8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85AB6C" w14:textId="025F3D7F" w:rsidR="006D37A8" w:rsidRDefault="006D3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often will the employee be business commuting</w:t>
      </w:r>
      <w:r w:rsidR="005E3ADA">
        <w:rPr>
          <w:rFonts w:ascii="Arial" w:hAnsi="Arial" w:cs="Arial"/>
          <w:sz w:val="22"/>
          <w:szCs w:val="22"/>
        </w:rPr>
        <w:t xml:space="preserve">?  </w:t>
      </w:r>
      <w:r>
        <w:rPr>
          <w:rFonts w:ascii="Arial" w:hAnsi="Arial" w:cs="Arial"/>
          <w:sz w:val="22"/>
          <w:szCs w:val="22"/>
        </w:rPr>
        <w:t>_____________________________</w:t>
      </w:r>
    </w:p>
    <w:p w14:paraId="2D0E00AA" w14:textId="77777777" w:rsidR="006D37A8" w:rsidRDefault="006D37A8">
      <w:pPr>
        <w:rPr>
          <w:rFonts w:ascii="Arial" w:hAnsi="Arial" w:cs="Arial"/>
          <w:sz w:val="22"/>
          <w:szCs w:val="22"/>
        </w:rPr>
      </w:pPr>
    </w:p>
    <w:p w14:paraId="0D3C369A" w14:textId="04A7405D" w:rsidR="007735E4" w:rsidRPr="00FD3A53" w:rsidRDefault="007735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Vehicle license plate number</w:t>
      </w:r>
      <w:r w:rsidR="00336C7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</w:t>
      </w:r>
    </w:p>
    <w:p w14:paraId="5A07784D" w14:textId="77777777" w:rsidR="00AE7B87" w:rsidRPr="00FD3A53" w:rsidRDefault="00AE7B87">
      <w:pPr>
        <w:rPr>
          <w:rFonts w:ascii="Arial" w:hAnsi="Arial" w:cs="Arial"/>
          <w:sz w:val="22"/>
          <w:szCs w:val="22"/>
        </w:rPr>
      </w:pPr>
    </w:p>
    <w:p w14:paraId="6B9F1150" w14:textId="5957822C" w:rsidR="00AE7B87" w:rsidRPr="00336C7B" w:rsidRDefault="00AE7B87">
      <w:pPr>
        <w:rPr>
          <w:rFonts w:ascii="Arial" w:hAnsi="Arial" w:cs="Arial"/>
          <w:b/>
          <w:bCs/>
          <w:sz w:val="22"/>
          <w:szCs w:val="22"/>
        </w:rPr>
      </w:pPr>
      <w:r w:rsidRPr="00336C7B">
        <w:rPr>
          <w:rFonts w:ascii="Arial" w:hAnsi="Arial" w:cs="Arial"/>
          <w:b/>
          <w:bCs/>
          <w:sz w:val="22"/>
          <w:szCs w:val="22"/>
        </w:rPr>
        <w:t>By our signatures</w:t>
      </w:r>
      <w:r w:rsidR="00336C7B">
        <w:rPr>
          <w:rFonts w:ascii="Arial" w:hAnsi="Arial" w:cs="Arial"/>
          <w:b/>
          <w:bCs/>
          <w:sz w:val="22"/>
          <w:szCs w:val="22"/>
        </w:rPr>
        <w:t xml:space="preserve"> below</w:t>
      </w:r>
      <w:r w:rsidRPr="00336C7B">
        <w:rPr>
          <w:rFonts w:ascii="Arial" w:hAnsi="Arial" w:cs="Arial"/>
          <w:b/>
          <w:bCs/>
          <w:sz w:val="22"/>
          <w:szCs w:val="22"/>
        </w:rPr>
        <w:t xml:space="preserve"> we acknowledge that we understand:</w:t>
      </w:r>
    </w:p>
    <w:p w14:paraId="5068271E" w14:textId="77777777" w:rsidR="00AE7B87" w:rsidRPr="00FD3A53" w:rsidRDefault="00AE7B87">
      <w:pPr>
        <w:rPr>
          <w:rFonts w:ascii="Arial" w:hAnsi="Arial" w:cs="Arial"/>
          <w:sz w:val="22"/>
          <w:szCs w:val="22"/>
        </w:rPr>
      </w:pPr>
    </w:p>
    <w:p w14:paraId="46B189E2" w14:textId="7D412F3B" w:rsidR="00AE7B87" w:rsidRPr="004E220A" w:rsidRDefault="00AE7B8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220A">
        <w:rPr>
          <w:rFonts w:ascii="Arial" w:hAnsi="Arial" w:cs="Arial"/>
          <w:sz w:val="22"/>
          <w:szCs w:val="22"/>
        </w:rPr>
        <w:t>State of Alaska statutes</w:t>
      </w:r>
      <w:r w:rsidR="005E3ADA" w:rsidRPr="004E220A">
        <w:rPr>
          <w:rFonts w:ascii="Arial" w:hAnsi="Arial" w:cs="Arial"/>
          <w:sz w:val="22"/>
          <w:szCs w:val="22"/>
        </w:rPr>
        <w:t xml:space="preserve"> </w:t>
      </w:r>
      <w:r w:rsidR="004E220A" w:rsidRPr="004E220A">
        <w:rPr>
          <w:rFonts w:ascii="Arial" w:hAnsi="Arial" w:cs="Arial"/>
          <w:sz w:val="22"/>
          <w:szCs w:val="22"/>
        </w:rPr>
        <w:t xml:space="preserve">AS 44.68.010-040 </w:t>
      </w:r>
      <w:r w:rsidR="005E3ADA" w:rsidRPr="004E220A">
        <w:rPr>
          <w:rFonts w:ascii="Arial" w:hAnsi="Arial" w:cs="Arial"/>
          <w:sz w:val="22"/>
          <w:szCs w:val="22"/>
        </w:rPr>
        <w:t>regarding proper use of state vehicles</w:t>
      </w:r>
    </w:p>
    <w:p w14:paraId="240370BB" w14:textId="49BBB6C8" w:rsidR="006D37A8" w:rsidRDefault="00AE7B8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220A">
        <w:rPr>
          <w:rFonts w:ascii="Arial" w:hAnsi="Arial" w:cs="Arial"/>
          <w:sz w:val="22"/>
          <w:szCs w:val="22"/>
        </w:rPr>
        <w:t xml:space="preserve">Department of Transportation and Public Facilities’ policy and procedures </w:t>
      </w:r>
      <w:r w:rsidR="004E220A" w:rsidRPr="004E220A">
        <w:rPr>
          <w:rFonts w:ascii="Arial" w:hAnsi="Arial" w:cs="Arial"/>
          <w:sz w:val="22"/>
          <w:szCs w:val="22"/>
        </w:rPr>
        <w:t>11.04.010</w:t>
      </w:r>
      <w:r w:rsidR="004E220A">
        <w:rPr>
          <w:rFonts w:ascii="Arial" w:hAnsi="Arial" w:cs="Arial"/>
          <w:sz w:val="22"/>
          <w:szCs w:val="22"/>
        </w:rPr>
        <w:t xml:space="preserve"> regarding use and storage of state vehicles</w:t>
      </w:r>
    </w:p>
    <w:p w14:paraId="415FF2AB" w14:textId="1D6C3595" w:rsidR="004E220A" w:rsidRPr="004E220A" w:rsidRDefault="004E220A" w:rsidP="004E220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3A53">
        <w:rPr>
          <w:rFonts w:ascii="Arial" w:hAnsi="Arial" w:cs="Arial"/>
          <w:sz w:val="22"/>
          <w:szCs w:val="22"/>
        </w:rPr>
        <w:t xml:space="preserve">Internal Revenue Service regulations </w:t>
      </w:r>
      <w:r w:rsidRPr="003E422E">
        <w:rPr>
          <w:rFonts w:ascii="Arial" w:hAnsi="Arial" w:cs="Arial"/>
          <w:sz w:val="22"/>
          <w:szCs w:val="22"/>
        </w:rPr>
        <w:t xml:space="preserve">governing the use, storage, and reporting requirements for </w:t>
      </w:r>
      <w:r>
        <w:rPr>
          <w:rFonts w:ascii="Arial" w:hAnsi="Arial" w:cs="Arial"/>
          <w:sz w:val="22"/>
          <w:szCs w:val="22"/>
        </w:rPr>
        <w:t xml:space="preserve">business commuter use of </w:t>
      </w:r>
      <w:r w:rsidRPr="003E422E">
        <w:rPr>
          <w:rFonts w:ascii="Arial" w:hAnsi="Arial" w:cs="Arial"/>
          <w:sz w:val="22"/>
          <w:szCs w:val="22"/>
        </w:rPr>
        <w:t>State of Alaska vehicles.</w:t>
      </w:r>
    </w:p>
    <w:p w14:paraId="3308704E" w14:textId="0B083DB2" w:rsidR="006D37A8" w:rsidRPr="005E3ADA" w:rsidRDefault="005E3ADA" w:rsidP="005E3AD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220A">
        <w:rPr>
          <w:rFonts w:ascii="Arial" w:hAnsi="Arial" w:cs="Arial"/>
          <w:sz w:val="22"/>
          <w:szCs w:val="22"/>
        </w:rPr>
        <w:t>R</w:t>
      </w:r>
      <w:r w:rsidR="006D37A8" w:rsidRPr="004E220A">
        <w:rPr>
          <w:rFonts w:ascii="Arial" w:hAnsi="Arial" w:cs="Arial"/>
          <w:sz w:val="22"/>
          <w:szCs w:val="22"/>
        </w:rPr>
        <w:t>equirement for the employee to report their mileage logs</w:t>
      </w:r>
      <w:r w:rsidRPr="004E220A">
        <w:rPr>
          <w:rFonts w:ascii="Arial" w:hAnsi="Arial" w:cs="Arial"/>
          <w:sz w:val="22"/>
          <w:szCs w:val="22"/>
        </w:rPr>
        <w:t xml:space="preserve"> </w:t>
      </w:r>
      <w:r w:rsidR="006D37A8" w:rsidRPr="004E220A">
        <w:rPr>
          <w:rFonts w:ascii="Arial" w:hAnsi="Arial" w:cs="Arial"/>
          <w:sz w:val="22"/>
          <w:szCs w:val="22"/>
        </w:rPr>
        <w:t>within three working</w:t>
      </w:r>
      <w:r w:rsidR="006D37A8" w:rsidRPr="005E3ADA">
        <w:rPr>
          <w:rFonts w:ascii="Arial" w:hAnsi="Arial" w:cs="Arial"/>
          <w:sz w:val="22"/>
          <w:szCs w:val="22"/>
        </w:rPr>
        <w:t xml:space="preserve"> days after the end of each month</w:t>
      </w:r>
    </w:p>
    <w:p w14:paraId="4C34313B" w14:textId="77777777" w:rsidR="004E220A" w:rsidRDefault="005E3ADA" w:rsidP="005E3AD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167786">
        <w:rPr>
          <w:rFonts w:ascii="Arial" w:hAnsi="Arial" w:cs="Arial"/>
          <w:sz w:val="22"/>
          <w:szCs w:val="22"/>
        </w:rPr>
        <w:t xml:space="preserve">equirement that </w:t>
      </w:r>
      <w:r>
        <w:rPr>
          <w:rFonts w:ascii="Arial" w:hAnsi="Arial" w:cs="Arial"/>
          <w:sz w:val="22"/>
          <w:szCs w:val="22"/>
        </w:rPr>
        <w:t xml:space="preserve">commuter’s </w:t>
      </w:r>
      <w:r w:rsidR="00167786">
        <w:rPr>
          <w:rFonts w:ascii="Arial" w:hAnsi="Arial" w:cs="Arial"/>
          <w:sz w:val="22"/>
          <w:szCs w:val="22"/>
        </w:rPr>
        <w:t>supervisor sign and forward the mileage logs to the appropriate designated department vehicle manager or administrative staff</w:t>
      </w:r>
    </w:p>
    <w:p w14:paraId="70E6E341" w14:textId="19967060" w:rsidR="00AE7B87" w:rsidRPr="005E3ADA" w:rsidRDefault="004E220A" w:rsidP="005E3AD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6D37A8" w:rsidRPr="005E3ADA">
        <w:rPr>
          <w:rFonts w:ascii="Arial" w:hAnsi="Arial" w:cs="Arial"/>
          <w:sz w:val="22"/>
          <w:szCs w:val="22"/>
        </w:rPr>
        <w:t>equirement that the designated department vehicle manager or appropriate administrative staff will provide the logs to the appropriate payroll group</w:t>
      </w:r>
      <w:r w:rsidR="005E3ADA">
        <w:rPr>
          <w:rFonts w:ascii="Arial" w:hAnsi="Arial" w:cs="Arial"/>
          <w:sz w:val="22"/>
          <w:szCs w:val="22"/>
        </w:rPr>
        <w:t xml:space="preserve"> and the State Equipment Fleet</w:t>
      </w:r>
      <w:r w:rsidR="006D37A8" w:rsidRPr="005E3ADA">
        <w:rPr>
          <w:rFonts w:ascii="Arial" w:hAnsi="Arial" w:cs="Arial"/>
          <w:sz w:val="22"/>
          <w:szCs w:val="22"/>
        </w:rPr>
        <w:t xml:space="preserve"> no later than the sixth day of the month</w:t>
      </w:r>
    </w:p>
    <w:p w14:paraId="4809025E" w14:textId="3B8D175E" w:rsidR="00AE7B87" w:rsidRDefault="00AE7B87">
      <w:pPr>
        <w:rPr>
          <w:rFonts w:ascii="Arial" w:hAnsi="Arial" w:cs="Arial"/>
          <w:sz w:val="22"/>
          <w:szCs w:val="22"/>
        </w:rPr>
      </w:pPr>
    </w:p>
    <w:p w14:paraId="2EC650FC" w14:textId="73BE08E0" w:rsidR="00CA61F6" w:rsidRDefault="00CA61F6">
      <w:pPr>
        <w:rPr>
          <w:rFonts w:ascii="Arial" w:hAnsi="Arial" w:cs="Arial"/>
          <w:sz w:val="22"/>
          <w:szCs w:val="22"/>
        </w:rPr>
      </w:pPr>
    </w:p>
    <w:p w14:paraId="33C65C8E" w14:textId="77777777" w:rsidR="004E220A" w:rsidRPr="00FD3A53" w:rsidRDefault="004E220A">
      <w:pPr>
        <w:rPr>
          <w:rFonts w:ascii="Arial" w:hAnsi="Arial" w:cs="Arial"/>
          <w:sz w:val="22"/>
          <w:szCs w:val="22"/>
        </w:rPr>
      </w:pPr>
    </w:p>
    <w:p w14:paraId="1CACB29B" w14:textId="101627C3" w:rsidR="00AE7B87" w:rsidRDefault="00AE7B87">
      <w:pPr>
        <w:rPr>
          <w:rFonts w:ascii="Arial" w:hAnsi="Arial" w:cs="Arial"/>
          <w:sz w:val="22"/>
          <w:szCs w:val="22"/>
        </w:rPr>
      </w:pPr>
    </w:p>
    <w:p w14:paraId="284CB1B6" w14:textId="34FD778B" w:rsidR="00AE7B87" w:rsidRPr="004E220A" w:rsidRDefault="00CA61F6" w:rsidP="00CA61F6">
      <w:pPr>
        <w:tabs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  <w:r w:rsidRPr="004E220A">
        <w:rPr>
          <w:rFonts w:ascii="Arial" w:hAnsi="Arial" w:cs="Arial"/>
          <w:b/>
          <w:bCs/>
          <w:sz w:val="22"/>
          <w:szCs w:val="22"/>
        </w:rPr>
        <w:t>___________________________________</w:t>
      </w:r>
      <w:r w:rsidR="004E220A">
        <w:rPr>
          <w:rFonts w:ascii="Arial" w:hAnsi="Arial" w:cs="Arial"/>
          <w:b/>
          <w:bCs/>
          <w:sz w:val="22"/>
          <w:szCs w:val="22"/>
        </w:rPr>
        <w:t>___</w:t>
      </w:r>
      <w:r w:rsidRPr="004E220A">
        <w:rPr>
          <w:rFonts w:ascii="Arial" w:hAnsi="Arial" w:cs="Arial"/>
          <w:b/>
          <w:bCs/>
          <w:sz w:val="22"/>
          <w:szCs w:val="22"/>
        </w:rPr>
        <w:t xml:space="preserve">       ___________________________________</w:t>
      </w:r>
    </w:p>
    <w:p w14:paraId="23D5208A" w14:textId="77E8983A" w:rsidR="00CA61F6" w:rsidRPr="00FD3A53" w:rsidRDefault="004E220A" w:rsidP="00CA61F6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A61F6" w:rsidRPr="00FD3A53">
        <w:rPr>
          <w:rFonts w:ascii="Arial" w:hAnsi="Arial" w:cs="Arial"/>
          <w:sz w:val="22"/>
          <w:szCs w:val="22"/>
        </w:rPr>
        <w:t>Employee</w:t>
      </w:r>
      <w:r w:rsidR="00CA61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="00CA61F6">
        <w:rPr>
          <w:rFonts w:ascii="Arial" w:hAnsi="Arial" w:cs="Arial"/>
          <w:sz w:val="22"/>
          <w:szCs w:val="22"/>
        </w:rPr>
        <w:t xml:space="preserve">ame, </w:t>
      </w:r>
      <w:r>
        <w:rPr>
          <w:rFonts w:ascii="Arial" w:hAnsi="Arial" w:cs="Arial"/>
          <w:sz w:val="22"/>
          <w:szCs w:val="22"/>
        </w:rPr>
        <w:t>S</w:t>
      </w:r>
      <w:r w:rsidR="00CA61F6">
        <w:rPr>
          <w:rFonts w:ascii="Arial" w:hAnsi="Arial" w:cs="Arial"/>
          <w:sz w:val="22"/>
          <w:szCs w:val="22"/>
        </w:rPr>
        <w:t xml:space="preserve">ignature, </w:t>
      </w:r>
      <w:r>
        <w:rPr>
          <w:rFonts w:ascii="Arial" w:hAnsi="Arial" w:cs="Arial"/>
          <w:sz w:val="22"/>
          <w:szCs w:val="22"/>
        </w:rPr>
        <w:t>D</w:t>
      </w:r>
      <w:r w:rsidR="00CA61F6">
        <w:rPr>
          <w:rFonts w:ascii="Arial" w:hAnsi="Arial" w:cs="Arial"/>
          <w:sz w:val="22"/>
          <w:szCs w:val="22"/>
        </w:rPr>
        <w:t>ate</w:t>
      </w:r>
      <w:r w:rsidR="00CA61F6">
        <w:rPr>
          <w:rFonts w:ascii="Arial" w:hAnsi="Arial" w:cs="Arial"/>
          <w:sz w:val="22"/>
          <w:szCs w:val="22"/>
        </w:rPr>
        <w:tab/>
      </w:r>
      <w:r w:rsidR="00CA61F6">
        <w:rPr>
          <w:rFonts w:ascii="Arial" w:hAnsi="Arial" w:cs="Arial"/>
          <w:sz w:val="22"/>
          <w:szCs w:val="22"/>
        </w:rPr>
        <w:tab/>
      </w:r>
      <w:r w:rsidR="00CA61F6">
        <w:rPr>
          <w:rFonts w:ascii="Arial" w:hAnsi="Arial" w:cs="Arial"/>
          <w:sz w:val="22"/>
          <w:szCs w:val="22"/>
        </w:rPr>
        <w:tab/>
      </w:r>
      <w:r w:rsidR="00CA61F6" w:rsidRPr="00FD3A53">
        <w:rPr>
          <w:rFonts w:ascii="Arial" w:hAnsi="Arial" w:cs="Arial"/>
          <w:sz w:val="22"/>
          <w:szCs w:val="22"/>
        </w:rPr>
        <w:t>Supervisor</w:t>
      </w:r>
      <w:r w:rsidR="00CA61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</w:t>
      </w:r>
      <w:r w:rsidR="00CA61F6">
        <w:rPr>
          <w:rFonts w:ascii="Arial" w:hAnsi="Arial" w:cs="Arial"/>
          <w:sz w:val="22"/>
          <w:szCs w:val="22"/>
        </w:rPr>
        <w:t xml:space="preserve">ame, </w:t>
      </w:r>
      <w:r>
        <w:rPr>
          <w:rFonts w:ascii="Arial" w:hAnsi="Arial" w:cs="Arial"/>
          <w:sz w:val="22"/>
          <w:szCs w:val="22"/>
        </w:rPr>
        <w:t>S</w:t>
      </w:r>
      <w:r w:rsidR="00CA61F6">
        <w:rPr>
          <w:rFonts w:ascii="Arial" w:hAnsi="Arial" w:cs="Arial"/>
          <w:sz w:val="22"/>
          <w:szCs w:val="22"/>
        </w:rPr>
        <w:t xml:space="preserve">ignature, </w:t>
      </w:r>
      <w:r>
        <w:rPr>
          <w:rFonts w:ascii="Arial" w:hAnsi="Arial" w:cs="Arial"/>
          <w:sz w:val="22"/>
          <w:szCs w:val="22"/>
        </w:rPr>
        <w:t>D</w:t>
      </w:r>
      <w:r w:rsidR="00CA61F6">
        <w:rPr>
          <w:rFonts w:ascii="Arial" w:hAnsi="Arial" w:cs="Arial"/>
          <w:sz w:val="22"/>
          <w:szCs w:val="22"/>
        </w:rPr>
        <w:t>ate</w:t>
      </w:r>
    </w:p>
    <w:p w14:paraId="3FA9800D" w14:textId="4405D0D1" w:rsidR="00CA61F6" w:rsidRDefault="00CA61F6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p w14:paraId="58A96D26" w14:textId="77777777" w:rsidR="003D0853" w:rsidRDefault="003D0853">
      <w:pPr>
        <w:tabs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</w:p>
    <w:p w14:paraId="2E28A7E9" w14:textId="7C25FEB5" w:rsidR="004E220A" w:rsidRDefault="00744B46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 w:rsidRPr="004E220A">
        <w:rPr>
          <w:rFonts w:ascii="Arial" w:hAnsi="Arial" w:cs="Arial"/>
          <w:b/>
          <w:bCs/>
          <w:sz w:val="22"/>
          <w:szCs w:val="22"/>
        </w:rPr>
        <w:t>APPROV</w:t>
      </w:r>
      <w:r>
        <w:rPr>
          <w:rFonts w:ascii="Arial" w:hAnsi="Arial" w:cs="Arial"/>
          <w:b/>
          <w:bCs/>
          <w:sz w:val="22"/>
          <w:szCs w:val="22"/>
        </w:rPr>
        <w:t>ED</w:t>
      </w:r>
      <w:r w:rsidRPr="004E220A">
        <w:rPr>
          <w:rFonts w:ascii="Arial" w:hAnsi="Arial" w:cs="Arial"/>
          <w:b/>
          <w:bCs/>
          <w:sz w:val="22"/>
          <w:szCs w:val="22"/>
        </w:rPr>
        <w:t>:</w:t>
      </w:r>
    </w:p>
    <w:p w14:paraId="59E31EA3" w14:textId="72840967" w:rsidR="00CA61F6" w:rsidRDefault="003E422E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E69A3E9" w14:textId="77777777" w:rsidR="00744B46" w:rsidRDefault="00744B46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p w14:paraId="7210A0AE" w14:textId="2A596F0B" w:rsidR="00AE7B87" w:rsidRPr="004E220A" w:rsidRDefault="004E220A">
      <w:pPr>
        <w:tabs>
          <w:tab w:val="left" w:pos="4320"/>
        </w:tabs>
        <w:rPr>
          <w:rFonts w:ascii="Arial" w:hAnsi="Arial" w:cs="Arial"/>
          <w:b/>
          <w:bCs/>
          <w:sz w:val="22"/>
          <w:szCs w:val="22"/>
        </w:rPr>
      </w:pPr>
      <w:r w:rsidRPr="004E220A">
        <w:rPr>
          <w:rFonts w:ascii="Arial" w:hAnsi="Arial" w:cs="Arial"/>
          <w:b/>
          <w:bCs/>
          <w:sz w:val="22"/>
          <w:szCs w:val="22"/>
        </w:rPr>
        <w:t>___________________________________</w:t>
      </w:r>
      <w:r>
        <w:rPr>
          <w:rFonts w:ascii="Arial" w:hAnsi="Arial" w:cs="Arial"/>
          <w:b/>
          <w:bCs/>
          <w:sz w:val="22"/>
          <w:szCs w:val="22"/>
        </w:rPr>
        <w:t>____</w:t>
      </w:r>
    </w:p>
    <w:p w14:paraId="1D3B63E0" w14:textId="27DAA812" w:rsidR="004E220A" w:rsidRDefault="004E220A" w:rsidP="004E220A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744B46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Name, </w:t>
      </w:r>
      <w:r w:rsidRPr="00FD3A53"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 xml:space="preserve">, </w:t>
      </w:r>
      <w:r w:rsidRPr="00FD3A53">
        <w:rPr>
          <w:rFonts w:ascii="Arial" w:hAnsi="Arial" w:cs="Arial"/>
          <w:sz w:val="22"/>
          <w:szCs w:val="22"/>
        </w:rPr>
        <w:t>Date</w:t>
      </w:r>
    </w:p>
    <w:p w14:paraId="64449278" w14:textId="4B316D99" w:rsidR="00CA61F6" w:rsidRDefault="004E220A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44B46">
        <w:rPr>
          <w:rFonts w:ascii="Arial" w:hAnsi="Arial" w:cs="Arial"/>
          <w:sz w:val="22"/>
          <w:szCs w:val="22"/>
        </w:rPr>
        <w:t xml:space="preserve">  </w:t>
      </w:r>
      <w:r w:rsidR="00CA61F6">
        <w:rPr>
          <w:rFonts w:ascii="Arial" w:hAnsi="Arial" w:cs="Arial"/>
          <w:sz w:val="22"/>
          <w:szCs w:val="22"/>
        </w:rPr>
        <w:t>(Director</w:t>
      </w:r>
      <w:r w:rsidR="00744B46">
        <w:rPr>
          <w:rFonts w:ascii="Arial" w:hAnsi="Arial" w:cs="Arial"/>
          <w:sz w:val="22"/>
          <w:szCs w:val="22"/>
        </w:rPr>
        <w:t>/</w:t>
      </w:r>
      <w:r w:rsidR="00CA61F6">
        <w:rPr>
          <w:rFonts w:ascii="Arial" w:hAnsi="Arial" w:cs="Arial"/>
          <w:sz w:val="22"/>
          <w:szCs w:val="22"/>
        </w:rPr>
        <w:t xml:space="preserve">Regional Director, Deputy Commissioner, Commissioner)     </w:t>
      </w:r>
    </w:p>
    <w:p w14:paraId="52CE5D21" w14:textId="5B6234B3" w:rsidR="00CA61F6" w:rsidRDefault="00CA61F6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p w14:paraId="595AF952" w14:textId="04C7C914" w:rsidR="00CA61F6" w:rsidRDefault="00CA61F6">
      <w:pPr>
        <w:tabs>
          <w:tab w:val="left" w:pos="4320"/>
        </w:tabs>
        <w:rPr>
          <w:rFonts w:ascii="Arial" w:hAnsi="Arial" w:cs="Arial"/>
          <w:sz w:val="22"/>
          <w:szCs w:val="22"/>
        </w:rPr>
      </w:pPr>
    </w:p>
    <w:p w14:paraId="221664D7" w14:textId="3851109D" w:rsidR="006D37A8" w:rsidRDefault="004E220A">
      <w:pPr>
        <w:tabs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502743DA" w14:textId="77777777" w:rsidR="007735E4" w:rsidRDefault="007735E4" w:rsidP="007735E4">
      <w:pPr>
        <w:tabs>
          <w:tab w:val="left" w:pos="360"/>
          <w:tab w:val="left" w:pos="72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6D37A8">
        <w:rPr>
          <w:rFonts w:ascii="Arial" w:hAnsi="Arial" w:cs="Arial"/>
          <w:sz w:val="22"/>
          <w:szCs w:val="22"/>
        </w:rPr>
        <w:t>c: DOT&amp;PF, State Equipment Fleet Manager</w:t>
      </w:r>
    </w:p>
    <w:p w14:paraId="1CD49CE2" w14:textId="24FCA095" w:rsidR="00CA61F6" w:rsidRPr="00336C7B" w:rsidRDefault="007735E4" w:rsidP="007735E4">
      <w:pPr>
        <w:tabs>
          <w:tab w:val="left" w:pos="360"/>
          <w:tab w:val="left" w:pos="720"/>
          <w:tab w:val="left" w:pos="43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Department Vehicle Manager</w:t>
      </w:r>
      <w:r w:rsidR="00167786">
        <w:rPr>
          <w:rFonts w:ascii="Arial" w:hAnsi="Arial" w:cs="Arial"/>
          <w:sz w:val="22"/>
          <w:szCs w:val="22"/>
        </w:rPr>
        <w:t xml:space="preserve"> or designee</w:t>
      </w:r>
    </w:p>
    <w:sectPr w:rsidR="00CA61F6" w:rsidRPr="00336C7B" w:rsidSect="003D0853">
      <w:footerReference w:type="default" r:id="rId8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29ED6" w14:textId="77777777" w:rsidR="00287434" w:rsidRDefault="00287434">
      <w:r>
        <w:separator/>
      </w:r>
    </w:p>
  </w:endnote>
  <w:endnote w:type="continuationSeparator" w:id="0">
    <w:p w14:paraId="75B04E4A" w14:textId="77777777" w:rsidR="00287434" w:rsidRDefault="0028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D9F4C" w14:textId="77777777" w:rsidR="006626AF" w:rsidRPr="00E13075" w:rsidRDefault="006626AF" w:rsidP="00E13075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62197" w14:textId="77777777" w:rsidR="00287434" w:rsidRDefault="00287434">
      <w:r>
        <w:separator/>
      </w:r>
    </w:p>
  </w:footnote>
  <w:footnote w:type="continuationSeparator" w:id="0">
    <w:p w14:paraId="4085BB68" w14:textId="77777777" w:rsidR="00287434" w:rsidRDefault="00287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646A6"/>
    <w:multiLevelType w:val="hybridMultilevel"/>
    <w:tmpl w:val="45C88B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53"/>
    <w:rsid w:val="00001A3C"/>
    <w:rsid w:val="00036576"/>
    <w:rsid w:val="00052A33"/>
    <w:rsid w:val="0006685F"/>
    <w:rsid w:val="00147989"/>
    <w:rsid w:val="00167786"/>
    <w:rsid w:val="00174342"/>
    <w:rsid w:val="0017794C"/>
    <w:rsid w:val="001949B9"/>
    <w:rsid w:val="00287434"/>
    <w:rsid w:val="00336C7B"/>
    <w:rsid w:val="003D0853"/>
    <w:rsid w:val="003E422E"/>
    <w:rsid w:val="004E220A"/>
    <w:rsid w:val="005E3ADA"/>
    <w:rsid w:val="005F6F83"/>
    <w:rsid w:val="006626AF"/>
    <w:rsid w:val="006B0DBC"/>
    <w:rsid w:val="006D37A8"/>
    <w:rsid w:val="00731F88"/>
    <w:rsid w:val="00744B46"/>
    <w:rsid w:val="007527F0"/>
    <w:rsid w:val="00770049"/>
    <w:rsid w:val="007735E4"/>
    <w:rsid w:val="00811323"/>
    <w:rsid w:val="008C4025"/>
    <w:rsid w:val="00990640"/>
    <w:rsid w:val="009C55BA"/>
    <w:rsid w:val="00A7403A"/>
    <w:rsid w:val="00AE0A90"/>
    <w:rsid w:val="00AE7B87"/>
    <w:rsid w:val="00CA61F6"/>
    <w:rsid w:val="00CB70C5"/>
    <w:rsid w:val="00D901C8"/>
    <w:rsid w:val="00E0633A"/>
    <w:rsid w:val="00E13075"/>
    <w:rsid w:val="00E329CA"/>
    <w:rsid w:val="00F53FE9"/>
    <w:rsid w:val="00FD3A53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2EFA0"/>
  <w15:chartTrackingRefBased/>
  <w15:docId w15:val="{EEFF1CC5-9D60-4D90-8341-271B47E2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30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307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E4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422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C55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5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55BA"/>
  </w:style>
  <w:style w:type="paragraph" w:styleId="CommentSubject">
    <w:name w:val="annotation subject"/>
    <w:basedOn w:val="CommentText"/>
    <w:next w:val="CommentText"/>
    <w:link w:val="CommentSubjectChar"/>
    <w:rsid w:val="009C55BA"/>
    <w:rPr>
      <w:b/>
      <w:bCs/>
    </w:rPr>
  </w:style>
  <w:style w:type="character" w:customStyle="1" w:styleId="CommentSubjectChar">
    <w:name w:val="Comment Subject Char"/>
    <w:link w:val="CommentSubject"/>
    <w:rsid w:val="009C5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6C31-1E7E-4FBD-84C1-82DC934D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HOME VEHICLE APPROVAL</vt:lpstr>
    </vt:vector>
  </TitlesOfParts>
  <Company>Department of Transportation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HOME VEHICLE APPROVAL</dc:title>
  <dc:subject/>
  <dc:creator>GWDarling</dc:creator>
  <cp:keywords/>
  <cp:lastModifiedBy>Bylsma, Brad J (DOT)</cp:lastModifiedBy>
  <cp:revision>2</cp:revision>
  <cp:lastPrinted>2021-12-30T01:04:00Z</cp:lastPrinted>
  <dcterms:created xsi:type="dcterms:W3CDTF">2021-12-30T01:06:00Z</dcterms:created>
  <dcterms:modified xsi:type="dcterms:W3CDTF">2021-12-30T01:06:00Z</dcterms:modified>
</cp:coreProperties>
</file>